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AA" w:rsidRPr="00C769B4" w:rsidRDefault="009548AA" w:rsidP="00A16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ПЛАН-КОНСПЕКТ УРОКА</w:t>
      </w:r>
    </w:p>
    <w:p w:rsidR="009548AA" w:rsidRDefault="00A16338" w:rsidP="00A16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Земная кора. Литосфера</w:t>
      </w:r>
      <w:r w:rsidR="009548AA" w:rsidRPr="00C7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548AA" w:rsidRPr="00C7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 6</w:t>
      </w:r>
      <w:proofErr w:type="gramEnd"/>
      <w:r w:rsidR="009548AA" w:rsidRPr="00C76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B36EB9" w:rsidRDefault="00B36EB9" w:rsidP="00A16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Учитель:Суранова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И.А.</w:t>
      </w:r>
      <w:bookmarkStart w:id="0" w:name="_GoBack"/>
      <w:bookmarkEnd w:id="0"/>
    </w:p>
    <w:p w:rsidR="00B36EB9" w:rsidRPr="00C769B4" w:rsidRDefault="00B36EB9" w:rsidP="00A163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«СОШ №18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п.Теплоозерск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Цель урока: Формирование понятия о литосфере, к</w:t>
      </w:r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целостной каменной оболочки </w:t>
      </w: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и ее роли </w:t>
      </w:r>
      <w:proofErr w:type="gramStart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для  жизни</w:t>
      </w:r>
      <w:proofErr w:type="gramEnd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деятельности человека.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обучающие:  -</w:t>
      </w:r>
      <w:proofErr w:type="gramEnd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представление о внутреннем строении Земли;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  ознакомиться с внутренними слоями: земная к</w:t>
      </w:r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ора, поверхность </w:t>
      </w:r>
      <w:proofErr w:type="spellStart"/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Мохоровичича</w:t>
      </w:r>
      <w:proofErr w:type="spellEnd"/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мантия, ядро;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 дать представление о материковой, океанической земной коре;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сформировать первоначальные представления о литосферн</w:t>
      </w:r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плитах и их границах; </w:t>
      </w:r>
      <w:proofErr w:type="gramStart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явлениях</w:t>
      </w:r>
      <w:proofErr w:type="gramEnd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происходящих вдоль границ.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развивающие:  -</w:t>
      </w:r>
      <w:proofErr w:type="gramEnd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содействовать развитию позна</w:t>
      </w:r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вательной активности учащихся, </w:t>
      </w: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информационной и коммуникационной культуры учащихся.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-воспитательные: - продолжать развитие коммуникати</w:t>
      </w:r>
      <w:r w:rsidR="00A16338"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вных основ поведения учащихся </w:t>
      </w: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через умение работать.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Тип урока: изучение нового материала.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Формы работы учащихся: фронтальные, групповые, индивидуальные, работа с ЭОР.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приемы: фронтальная беседа, объяснительно-</w:t>
      </w:r>
      <w:proofErr w:type="gramStart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иллюстративный,  частично</w:t>
      </w:r>
      <w:proofErr w:type="gramEnd"/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-поисковый; работа с текстом, рисунками, атласом стр. 20-21,  работа с ЭОР.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Необходимое техническое оборудование: компьютеры, мультимедийный проектор, </w:t>
      </w:r>
    </w:p>
    <w:p w:rsidR="003539F6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 презентация.</w:t>
      </w:r>
    </w:p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338" w:rsidRPr="00C769B4" w:rsidRDefault="00A16338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338" w:rsidRPr="00C769B4" w:rsidRDefault="00A16338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9"/>
        <w:gridCol w:w="1792"/>
        <w:gridCol w:w="3430"/>
        <w:gridCol w:w="2572"/>
        <w:gridCol w:w="2983"/>
        <w:gridCol w:w="912"/>
        <w:gridCol w:w="2968"/>
      </w:tblGrid>
      <w:tr w:rsidR="00C769B4" w:rsidRPr="00C769B4" w:rsidTr="00291E45">
        <w:tc>
          <w:tcPr>
            <w:tcW w:w="638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3162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используемых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порядкового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номера из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2)</w:t>
            </w:r>
          </w:p>
        </w:tc>
        <w:tc>
          <w:tcPr>
            <w:tcW w:w="2609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действий с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ЭОР, например,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демонстрация)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2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ученика</w:t>
            </w:r>
          </w:p>
        </w:tc>
        <w:tc>
          <w:tcPr>
            <w:tcW w:w="929" w:type="dxa"/>
          </w:tcPr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9548AA" w:rsidRPr="00C769B4" w:rsidRDefault="009548AA" w:rsidP="00A1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мин)</w:t>
            </w:r>
          </w:p>
        </w:tc>
        <w:tc>
          <w:tcPr>
            <w:tcW w:w="3040" w:type="dxa"/>
          </w:tcPr>
          <w:p w:rsidR="00291E45" w:rsidRPr="00C769B4" w:rsidRDefault="00291E45" w:rsidP="00291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УУД</w:t>
            </w:r>
          </w:p>
          <w:p w:rsidR="009548AA" w:rsidRPr="00C769B4" w:rsidRDefault="00291E45" w:rsidP="00291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технология оценивания учебных успехов</w:t>
            </w:r>
          </w:p>
        </w:tc>
      </w:tr>
      <w:tr w:rsidR="00C769B4" w:rsidRPr="00C769B4" w:rsidTr="00291E45">
        <w:tc>
          <w:tcPr>
            <w:tcW w:w="638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</w:t>
            </w:r>
            <w:proofErr w:type="spellEnd"/>
          </w:p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нный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момент.</w:t>
            </w:r>
          </w:p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класса.</w:t>
            </w:r>
          </w:p>
          <w:p w:rsidR="009548AA" w:rsidRPr="00C769B4" w:rsidRDefault="009548AA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2" w:type="dxa"/>
          </w:tcPr>
          <w:p w:rsidR="00291E45" w:rsidRPr="00C769B4" w:rsidRDefault="009548AA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даты </w:t>
            </w:r>
          </w:p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мин.</w:t>
            </w:r>
          </w:p>
        </w:tc>
        <w:tc>
          <w:tcPr>
            <w:tcW w:w="3040" w:type="dxa"/>
          </w:tcPr>
          <w:p w:rsidR="009548AA" w:rsidRPr="00C769B4" w:rsidRDefault="009548AA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 и актуализация знаний.</w:t>
            </w: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Анализировать, сравнивать и обобщать факты. Выявлять причины.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Вычитывать все уровни текстовой информации. 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Преобразовывать </w:t>
            </w:r>
            <w:proofErr w:type="gramStart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 из</w:t>
            </w:r>
            <w:proofErr w:type="gramEnd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одного вида в другой. Составлять различные виды планов.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логические рассуждения, </w:t>
            </w:r>
            <w:proofErr w:type="gramStart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уста-</w:t>
            </w:r>
            <w:proofErr w:type="spellStart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навливать</w:t>
            </w:r>
            <w:proofErr w:type="spellEnd"/>
            <w:proofErr w:type="gramEnd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причинно-следственные связи.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Отстаивая свою точку зрения, приводить аргументы, подтверждая их фактами. 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 средства</w:t>
            </w:r>
            <w:proofErr w:type="gramEnd"/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достижения цели.</w:t>
            </w:r>
          </w:p>
          <w:p w:rsidR="00291E45" w:rsidRPr="00C769B4" w:rsidRDefault="00291E45" w:rsidP="00291E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 диалоге с учителем </w:t>
            </w: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совершенствовать самостоятельно выработанные критерии оценки</w:t>
            </w:r>
            <w:r w:rsidRPr="00C769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91E45" w:rsidRPr="00C769B4" w:rsidRDefault="00291E45" w:rsidP="00291E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  <w:p w:rsidR="00291E45" w:rsidRPr="00C769B4" w:rsidRDefault="00291E45" w:rsidP="00291E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Оценивать с позиции социальных норм собственные поступки и поступки других людей.</w:t>
            </w:r>
          </w:p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Целеполагани</w:t>
            </w:r>
            <w:proofErr w:type="spellEnd"/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мотивация.</w:t>
            </w: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«Строение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Земли»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«содержание» </w:t>
            </w: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http://fcior.edu.ru/card/22442/str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oenie-zemli.html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 вид</w:t>
            </w:r>
            <w:proofErr w:type="gram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деятельности)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вспомнить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«Литосфера» из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 «Природоведения».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Ауди-видео трансляция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с ЭОР</w:t>
            </w: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Восприятие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</w:t>
            </w:r>
            <w:proofErr w:type="spellEnd"/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3040" w:type="dxa"/>
            <w:vMerge/>
          </w:tcPr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осмысление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№1. 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1,2,3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http://fcior.edu.ru/card/22442/str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oenie-zemli.html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 вид</w:t>
            </w:r>
            <w:proofErr w:type="gram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деятельности)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рассмотреть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слайды 1,2,3 найти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</w:t>
            </w:r>
            <w:proofErr w:type="gram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проблемные</w:t>
            </w:r>
            <w:proofErr w:type="gram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внутри земного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шара?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людям известно о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земном ядре, мантии?</w:t>
            </w: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Восприятие информации в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текстовой и визуальной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форме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ответа на проблемные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3040" w:type="dxa"/>
            <w:vMerge/>
          </w:tcPr>
          <w:p w:rsidR="00291E45" w:rsidRPr="00C769B4" w:rsidRDefault="00291E45" w:rsidP="00291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№3.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Легендарная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кольская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сверхглубокая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"Наука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жизнь", 2002,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№53854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http://school-collection.edu.ru/catalo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g/res/836e4b20-0869-46a4-afdc-a9e71cef7c4a</w:t>
            </w:r>
            <w:proofErr w:type="gramStart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/?from</w:t>
            </w:r>
            <w:proofErr w:type="gramEnd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=37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09fea8-1ff7-26a5-c7c0-32f1d04346a8&amp;in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по тексту с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иллюстрациями из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журнала «Наука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жизнь» рассмотреть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земной коры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вопрос. Для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каких целей была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пробурена 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кольская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скважина?</w:t>
            </w: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Изучают, рассматривают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 к тексту,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вопрос.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№1. 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Земли»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4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http://fcior.edu.ru/card/22442/str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oenie-zemli.html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2.Предлагает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на слайде 4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«Строение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земной коры»,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сопоставить с рисунком в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учебнике стр.53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вопросы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1.Какие 2 типа земной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коры вы увидели?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Сколько слоев слагает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тип земной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коры? Назовите их?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3.Чем они различаются?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Как Вы считаете, в чем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причина этого различия?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изучить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земной коры по плану и заполнить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таблицу в тетради:</w:t>
            </w:r>
          </w:p>
          <w:p w:rsidR="00291E45" w:rsidRPr="00C769B4" w:rsidRDefault="00291E45" w:rsidP="00954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земной коры</w:t>
            </w:r>
          </w:p>
          <w:p w:rsidR="00291E45" w:rsidRPr="00C769B4" w:rsidRDefault="00291E45" w:rsidP="00954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Толщина</w:t>
            </w:r>
          </w:p>
          <w:p w:rsidR="00291E45" w:rsidRPr="00C769B4" w:rsidRDefault="00291E45" w:rsidP="00954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</w:p>
          <w:p w:rsidR="00291E45" w:rsidRPr="00C769B4" w:rsidRDefault="00291E45" w:rsidP="00954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5.Сделать и записать </w:t>
            </w:r>
          </w:p>
          <w:p w:rsidR="00291E45" w:rsidRPr="00C769B4" w:rsidRDefault="00291E45" w:rsidP="00954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вывод.</w:t>
            </w: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заданную работу.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Заполняют таблицу в тетради.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и записывают вывод.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№5. Практикум: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и земной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коры»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(упрощенный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вариант)»</w:t>
            </w:r>
          </w:p>
          <w:p w:rsidR="00291E45" w:rsidRPr="00C769B4" w:rsidRDefault="00291E45" w:rsidP="00A163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</w:t>
            </w:r>
          </w:p>
          <w:p w:rsidR="00291E45" w:rsidRPr="00C769B4" w:rsidRDefault="00291E45" w:rsidP="00A16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11645/praktikum-stroenie-zemli-i-zemnoy-kory-uproshennyy-variant.html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закрепить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о строении Земли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земной коры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свои знания.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Приглашает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слабоуспевающих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выполнить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задания.</w:t>
            </w:r>
          </w:p>
        </w:tc>
        <w:tc>
          <w:tcPr>
            <w:tcW w:w="309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задания на отработку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знаний о строение Земли 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земной коре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№1. Строение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Земли» слайд 5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«ЛИТОСФЕРА»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Энциклопедия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Кругосвет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№36246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http://school-collection.edu.ru/catalo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g/res/db47ceb9-2fd4-5e</w:t>
            </w:r>
          </w:p>
        </w:tc>
        <w:tc>
          <w:tcPr>
            <w:tcW w:w="260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Работа в парах со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слайдом 5, текстом с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иллюстрациями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энциклопедии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Кругосвет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предлагает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изучить: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Поверхность 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Мохоровичича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Понятие литосферы.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Состав литосферы.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вывод.</w:t>
            </w:r>
          </w:p>
        </w:tc>
        <w:tc>
          <w:tcPr>
            <w:tcW w:w="309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изучают,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анализируют изображение на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слайде и энциклопедии.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вывод.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№4. «Строение 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земной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коры»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тектоническая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 мира с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описанием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тектонических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процессов в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точках Земли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№191134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http://school-collection.edu.ru/catalo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g/res/000009e2-1000-4ddd-5ed6-0a0047fe0967</w:t>
            </w:r>
            <w:proofErr w:type="gramStart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/?</w:t>
            </w:r>
            <w:proofErr w:type="spellStart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interfac</w:t>
            </w:r>
            <w:proofErr w:type="spellEnd"/>
            <w:proofErr w:type="gramEnd"/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e=</w:t>
            </w:r>
            <w:proofErr w:type="spellStart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pupil&amp;class</w:t>
            </w:r>
            <w:proofErr w:type="spellEnd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=48&amp;subj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ect</w:t>
            </w:r>
            <w:proofErr w:type="spellEnd"/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=28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Работа в парах с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интерактивной картой,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атласом стр.20-21,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учебником стр.53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рассмотреть 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изучить: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Литосферные плиты.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Движение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литосферных плит.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Вегенер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автор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гипотезы «дрейфа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материков»</w:t>
            </w:r>
          </w:p>
        </w:tc>
        <w:tc>
          <w:tcPr>
            <w:tcW w:w="309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Анализируют интерактивную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карту, сопоставляют с атласом,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изучают гипотезу </w:t>
            </w:r>
            <w:proofErr w:type="spellStart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Вегенера</w:t>
            </w:r>
            <w:proofErr w:type="spellEnd"/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учебнику.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</w:p>
        </w:tc>
        <w:tc>
          <w:tcPr>
            <w:tcW w:w="316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№6«Литосфера»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22749/litosfera-prakticheskie-zadaniya.html</w:t>
            </w:r>
          </w:p>
        </w:tc>
        <w:tc>
          <w:tcPr>
            <w:tcW w:w="2609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выполнить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самостоятельно,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знания и дать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формулировку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смысловых открытий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мы должны сегодня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 и что узнали?</w:t>
            </w:r>
          </w:p>
        </w:tc>
        <w:tc>
          <w:tcPr>
            <w:tcW w:w="309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ЭОР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отработку знаний о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литосфере. Отвечают на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5мин</w:t>
            </w: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Первичный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знаний.</w:t>
            </w:r>
          </w:p>
        </w:tc>
        <w:tc>
          <w:tcPr>
            <w:tcW w:w="316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№7. «Строение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Земли».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http://fcior.edu.ru/card/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22413/stroenie-zemli-kontrolnye-</w:t>
            </w:r>
            <w:r w:rsidRPr="00C769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zadaniya.html</w:t>
            </w:r>
          </w:p>
        </w:tc>
        <w:tc>
          <w:tcPr>
            <w:tcW w:w="2609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 работа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первичное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самопроверка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результатов.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Всё верно-“5”, 3 верных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ответа-  “4”, 2 верных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ответа “3” и т.д.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Поднимите руки кто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получил “5”, “4”, “3”,“2”.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сами видите, какие у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 недочеты и кому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 чем надо поработать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дома.</w:t>
            </w:r>
          </w:p>
        </w:tc>
        <w:tc>
          <w:tcPr>
            <w:tcW w:w="309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Самоанализ и самооценка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</w:tcPr>
          <w:p w:rsidR="00DB36A6" w:rsidRPr="00C769B4" w:rsidRDefault="00DB36A6" w:rsidP="00DB36A6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Прочесть §. Выполнить практическую работу: «литосфера Земли».</w:t>
            </w:r>
          </w:p>
          <w:p w:rsidR="00DB36A6" w:rsidRPr="00C769B4" w:rsidRDefault="00DB36A6" w:rsidP="00DB36A6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Экспериментальная </w:t>
            </w:r>
            <w:proofErr w:type="gramStart"/>
            <w:r w:rsidRPr="00C769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работа:  «</w:t>
            </w:r>
            <w:proofErr w:type="gramEnd"/>
            <w:r w:rsidRPr="00C769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Моделирование положения материков в древности, в настоящее время, в будущем»</w:t>
            </w:r>
          </w:p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комментирование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домашнего задания</w:t>
            </w:r>
          </w:p>
        </w:tc>
        <w:tc>
          <w:tcPr>
            <w:tcW w:w="3092" w:type="dxa"/>
          </w:tcPr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Осмысление взаимосвязи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домашнего задания с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новым материалом и с его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значимостью для изучения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следующей темы; </w:t>
            </w:r>
          </w:p>
          <w:p w:rsidR="00291E45" w:rsidRPr="00C769B4" w:rsidRDefault="00291E45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задания в дневнике</w:t>
            </w:r>
          </w:p>
        </w:tc>
        <w:tc>
          <w:tcPr>
            <w:tcW w:w="929" w:type="dxa"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3040" w:type="dxa"/>
            <w:vMerge/>
          </w:tcPr>
          <w:p w:rsidR="00291E45" w:rsidRPr="00C769B4" w:rsidRDefault="00291E45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291E45">
        <w:tc>
          <w:tcPr>
            <w:tcW w:w="638" w:type="dxa"/>
          </w:tcPr>
          <w:p w:rsidR="00A16338" w:rsidRPr="00C769B4" w:rsidRDefault="00A16338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A16338" w:rsidRPr="00C769B4" w:rsidRDefault="00A16338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162" w:type="dxa"/>
          </w:tcPr>
          <w:p w:rsidR="00A16338" w:rsidRPr="00C769B4" w:rsidRDefault="00A16338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A16338" w:rsidRPr="00C769B4" w:rsidRDefault="00A16338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2" w:type="dxa"/>
          </w:tcPr>
          <w:p w:rsidR="00A16338" w:rsidRPr="00C769B4" w:rsidRDefault="00A16338" w:rsidP="004A2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</w:tcPr>
          <w:p w:rsidR="00A16338" w:rsidRPr="00C769B4" w:rsidRDefault="00A16338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</w:tcPr>
          <w:p w:rsidR="00A16338" w:rsidRPr="00C769B4" w:rsidRDefault="00A16338" w:rsidP="00954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8AA" w:rsidRPr="00C769B4" w:rsidRDefault="009548AA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291" w:rsidRPr="00C769B4" w:rsidRDefault="000B5291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76" w:rsidRPr="00C769B4" w:rsidRDefault="00AC0776" w:rsidP="000B52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598"/>
        <w:gridCol w:w="3402"/>
      </w:tblGrid>
      <w:tr w:rsidR="00C769B4" w:rsidRPr="00C769B4" w:rsidTr="00C031C1">
        <w:tc>
          <w:tcPr>
            <w:tcW w:w="14000" w:type="dxa"/>
            <w:gridSpan w:val="2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Маршрутный лист</w:t>
            </w: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0B529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План путешествия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C031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приветствие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0B5291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Задание вспомнить понятие «Литосфера» 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0B5291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Задание. Рассмотреть слайды 1,2,3 найти ответы </w:t>
            </w:r>
            <w:proofErr w:type="gramStart"/>
            <w:r w:rsidRPr="00C769B4">
              <w:rPr>
                <w:color w:val="000000" w:themeColor="text1"/>
                <w:sz w:val="24"/>
                <w:szCs w:val="24"/>
              </w:rPr>
              <w:t>на  проблемные</w:t>
            </w:r>
            <w:proofErr w:type="gramEnd"/>
            <w:r w:rsidRPr="00C769B4">
              <w:rPr>
                <w:color w:val="000000" w:themeColor="text1"/>
                <w:sz w:val="24"/>
                <w:szCs w:val="24"/>
              </w:rPr>
              <w:t xml:space="preserve"> вопросы: 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Что внутри земного шара? 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Что людям известно о земном ядре, мантии?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0B529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Самостоятельная работа. </w:t>
            </w:r>
          </w:p>
          <w:p w:rsidR="000B5291" w:rsidRPr="00C769B4" w:rsidRDefault="000B5291" w:rsidP="00C031C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Предлагает по тексту с </w:t>
            </w:r>
            <w:r w:rsidR="00C031C1" w:rsidRPr="00C769B4">
              <w:rPr>
                <w:color w:val="000000" w:themeColor="text1"/>
                <w:sz w:val="24"/>
                <w:szCs w:val="24"/>
              </w:rPr>
              <w:t xml:space="preserve">иллюстрациями из </w:t>
            </w:r>
            <w:r w:rsidRPr="00C769B4">
              <w:rPr>
                <w:color w:val="000000" w:themeColor="text1"/>
                <w:sz w:val="24"/>
                <w:szCs w:val="24"/>
              </w:rPr>
              <w:t xml:space="preserve">журнала «Наука и жизнь» рассмотреть </w:t>
            </w:r>
            <w:r w:rsidR="00C031C1" w:rsidRPr="00C769B4">
              <w:rPr>
                <w:color w:val="000000" w:themeColor="text1"/>
                <w:sz w:val="24"/>
                <w:szCs w:val="24"/>
              </w:rPr>
              <w:t xml:space="preserve">изучение земной коры и </w:t>
            </w:r>
            <w:r w:rsidRPr="00C769B4">
              <w:rPr>
                <w:color w:val="000000" w:themeColor="text1"/>
                <w:sz w:val="24"/>
                <w:szCs w:val="24"/>
              </w:rPr>
              <w:t xml:space="preserve">ответить на вопрос. Для каких целей была </w:t>
            </w:r>
            <w:r w:rsidR="00C031C1" w:rsidRPr="00C769B4">
              <w:rPr>
                <w:color w:val="000000" w:themeColor="text1"/>
                <w:sz w:val="24"/>
                <w:szCs w:val="24"/>
              </w:rPr>
              <w:t xml:space="preserve">пробурена </w:t>
            </w:r>
            <w:proofErr w:type="spellStart"/>
            <w:r w:rsidR="00C031C1" w:rsidRPr="00C769B4">
              <w:rPr>
                <w:color w:val="000000" w:themeColor="text1"/>
                <w:sz w:val="24"/>
                <w:szCs w:val="24"/>
              </w:rPr>
              <w:t>кольская</w:t>
            </w:r>
            <w:proofErr w:type="spellEnd"/>
            <w:r w:rsidR="00C031C1" w:rsidRPr="00C769B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769B4">
              <w:rPr>
                <w:color w:val="000000" w:themeColor="text1"/>
                <w:sz w:val="24"/>
                <w:szCs w:val="24"/>
              </w:rPr>
              <w:t>скважина?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gramStart"/>
            <w:r w:rsidRPr="00C769B4">
              <w:rPr>
                <w:color w:val="000000" w:themeColor="text1"/>
                <w:sz w:val="24"/>
                <w:szCs w:val="24"/>
              </w:rPr>
              <w:t>Задание .</w:t>
            </w:r>
            <w:proofErr w:type="gramEnd"/>
            <w:r w:rsidRPr="00C769B4">
              <w:rPr>
                <w:color w:val="000000" w:themeColor="text1"/>
                <w:sz w:val="24"/>
                <w:szCs w:val="24"/>
              </w:rPr>
              <w:t xml:space="preserve"> Рассмотреть на слайде 4 изображение «Строение земной коры», сопоставить с рисунком в учебнике стр.53 и ответить на вопросы</w:t>
            </w:r>
            <w:r w:rsidR="00C031C1" w:rsidRPr="00C769B4">
              <w:rPr>
                <w:color w:val="000000" w:themeColor="text1"/>
                <w:sz w:val="24"/>
                <w:szCs w:val="24"/>
              </w:rPr>
              <w:t>:</w:t>
            </w:r>
            <w:r w:rsidRPr="00C769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1.Какие 2 типа земной коры вы увидели?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2. Сколько слоев слагает каждый тип земной коры? Назовите их?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3.Чем они различаются?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4. Как Вы считаете, в чем причина этого различия?</w:t>
            </w:r>
          </w:p>
          <w:p w:rsidR="000B5291" w:rsidRPr="00C769B4" w:rsidRDefault="000B5291" w:rsidP="000B5291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Предлагает изучить строение земной коры по плану и заполнить таблицу в тетради:</w:t>
            </w:r>
          </w:p>
          <w:p w:rsidR="000B5291" w:rsidRPr="00C769B4" w:rsidRDefault="000B5291" w:rsidP="000B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5.Сделать и записать вывод.</w:t>
            </w:r>
          </w:p>
          <w:p w:rsidR="00C031C1" w:rsidRPr="00C769B4" w:rsidRDefault="00C031C1" w:rsidP="000B529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031C1" w:rsidRPr="00C769B4" w:rsidRDefault="00C031C1" w:rsidP="000B529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031C1" w:rsidRPr="00C769B4" w:rsidRDefault="00C031C1" w:rsidP="000B529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69B4">
              <w:rPr>
                <w:b/>
                <w:color w:val="000000" w:themeColor="text1"/>
                <w:sz w:val="24"/>
                <w:szCs w:val="24"/>
              </w:rPr>
              <w:t>6 баллов.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79"/>
              <w:gridCol w:w="2552"/>
              <w:gridCol w:w="2976"/>
            </w:tblGrid>
            <w:tr w:rsidR="00C769B4" w:rsidRPr="00C769B4" w:rsidTr="00C031C1">
              <w:tc>
                <w:tcPr>
                  <w:tcW w:w="3179" w:type="dxa"/>
                </w:tcPr>
                <w:p w:rsidR="000B5291" w:rsidRPr="00C769B4" w:rsidRDefault="000B5291" w:rsidP="000B529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земной коры</w:t>
                  </w:r>
                </w:p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0B5291" w:rsidRPr="00C769B4" w:rsidRDefault="000B5291" w:rsidP="000B529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Толщина</w:t>
                  </w:r>
                </w:p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0B5291" w:rsidRPr="00C769B4" w:rsidRDefault="000B5291" w:rsidP="000B529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Состав</w:t>
                  </w:r>
                </w:p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9B4" w:rsidRPr="00C769B4" w:rsidTr="00C031C1">
              <w:tc>
                <w:tcPr>
                  <w:tcW w:w="3179" w:type="dxa"/>
                </w:tcPr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0B5291" w:rsidRPr="00C769B4" w:rsidRDefault="000B529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9B4" w:rsidRPr="00C769B4" w:rsidTr="00C031C1">
              <w:tc>
                <w:tcPr>
                  <w:tcW w:w="3179" w:type="dxa"/>
                </w:tcPr>
                <w:p w:rsidR="00C031C1" w:rsidRPr="00C769B4" w:rsidRDefault="00C031C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C031C1" w:rsidRPr="00C769B4" w:rsidRDefault="00C031C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291" w:rsidRPr="00C769B4" w:rsidRDefault="000B5291" w:rsidP="000B5291">
            <w:pPr>
              <w:spacing w:line="360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291" w:rsidRPr="00C769B4" w:rsidRDefault="00C031C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Всего:</w:t>
            </w:r>
          </w:p>
        </w:tc>
      </w:tr>
      <w:tr w:rsidR="00C769B4" w:rsidRPr="00C769B4" w:rsidTr="00C031C1">
        <w:tc>
          <w:tcPr>
            <w:tcW w:w="10598" w:type="dxa"/>
          </w:tcPr>
          <w:p w:rsidR="00C031C1" w:rsidRPr="00C769B4" w:rsidRDefault="000B5291" w:rsidP="000B5291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lastRenderedPageBreak/>
              <w:t>Практикум: «Строение Земли и земной коры»</w:t>
            </w:r>
          </w:p>
          <w:p w:rsidR="000B5291" w:rsidRPr="00C769B4" w:rsidRDefault="00C031C1" w:rsidP="00122096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C769B4">
              <w:rPr>
                <w:b/>
                <w:color w:val="000000" w:themeColor="text1"/>
                <w:sz w:val="24"/>
                <w:szCs w:val="24"/>
              </w:rPr>
              <w:t>8 баллов</w:t>
            </w:r>
            <w:r w:rsidR="000B5291" w:rsidRPr="00C769B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976"/>
              <w:gridCol w:w="709"/>
              <w:gridCol w:w="3402"/>
              <w:gridCol w:w="851"/>
            </w:tblGrid>
            <w:tr w:rsidR="00C769B4" w:rsidRPr="00C769B4" w:rsidTr="00122096"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1.</w:t>
                  </w:r>
                </w:p>
              </w:tc>
              <w:tc>
                <w:tcPr>
                  <w:tcW w:w="709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3402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2.</w:t>
                  </w:r>
                </w:p>
              </w:tc>
              <w:tc>
                <w:tcPr>
                  <w:tcW w:w="851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C769B4" w:rsidRPr="00C769B4" w:rsidTr="00122096"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9B4" w:rsidRPr="00C769B4" w:rsidTr="00122096"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9B4" w:rsidRPr="00C769B4" w:rsidTr="00122096"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69B4" w:rsidRPr="00C769B4" w:rsidTr="00122096">
              <w:tc>
                <w:tcPr>
                  <w:tcW w:w="2976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C031C1" w:rsidRPr="00C769B4" w:rsidRDefault="00C031C1" w:rsidP="000B5291">
                  <w:pPr>
                    <w:pStyle w:val="a6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291" w:rsidRPr="00C769B4" w:rsidRDefault="000B5291" w:rsidP="000B5291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0B5291" w:rsidRPr="00C769B4" w:rsidRDefault="000B5291" w:rsidP="000B5291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291" w:rsidRPr="00C769B4" w:rsidRDefault="00C031C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Всего:</w:t>
            </w:r>
          </w:p>
        </w:tc>
      </w:tr>
      <w:tr w:rsidR="00C769B4" w:rsidRPr="00C769B4" w:rsidTr="00C031C1">
        <w:tc>
          <w:tcPr>
            <w:tcW w:w="10598" w:type="dxa"/>
          </w:tcPr>
          <w:p w:rsidR="00122096" w:rsidRPr="00C769B4" w:rsidRDefault="00122096" w:rsidP="0012209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Работа в парах со слайдом 5, текстом с раздаточным </w:t>
            </w:r>
            <w:proofErr w:type="gramStart"/>
            <w:r w:rsidRPr="00C769B4">
              <w:rPr>
                <w:color w:val="000000" w:themeColor="text1"/>
                <w:sz w:val="24"/>
                <w:szCs w:val="24"/>
              </w:rPr>
              <w:t>материалом  предлагается</w:t>
            </w:r>
            <w:proofErr w:type="gramEnd"/>
            <w:r w:rsidRPr="00C769B4">
              <w:rPr>
                <w:color w:val="000000" w:themeColor="text1"/>
                <w:sz w:val="24"/>
                <w:szCs w:val="24"/>
              </w:rPr>
              <w:t xml:space="preserve"> изучить: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1. Поверхность </w:t>
            </w:r>
            <w:proofErr w:type="spellStart"/>
            <w:r w:rsidRPr="00C769B4">
              <w:rPr>
                <w:color w:val="000000" w:themeColor="text1"/>
                <w:sz w:val="24"/>
                <w:szCs w:val="24"/>
              </w:rPr>
              <w:t>Мохоровичича</w:t>
            </w:r>
            <w:proofErr w:type="spellEnd"/>
            <w:r w:rsidRPr="00C769B4">
              <w:rPr>
                <w:color w:val="000000" w:themeColor="text1"/>
                <w:sz w:val="24"/>
                <w:szCs w:val="24"/>
              </w:rPr>
              <w:t>.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2. Понятие литосферы.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3. Состав литосферы.</w:t>
            </w:r>
          </w:p>
          <w:p w:rsidR="000B5291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Сделать вывод.</w:t>
            </w:r>
          </w:p>
        </w:tc>
        <w:tc>
          <w:tcPr>
            <w:tcW w:w="3402" w:type="dxa"/>
          </w:tcPr>
          <w:p w:rsidR="000B5291" w:rsidRPr="00C769B4" w:rsidRDefault="000B5291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7. Работа в классе с интерактивной картой, атласом стр.20-21, раздаточным материалом предлагается рассмотреть и изучить: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1. Литосферные плиты.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2. Движение литосферных плит.</w:t>
            </w: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C769B4">
              <w:rPr>
                <w:color w:val="000000" w:themeColor="text1"/>
                <w:sz w:val="24"/>
                <w:szCs w:val="24"/>
              </w:rPr>
              <w:t>Вегенер</w:t>
            </w:r>
            <w:proofErr w:type="spellEnd"/>
            <w:r w:rsidRPr="00C769B4">
              <w:rPr>
                <w:color w:val="000000" w:themeColor="text1"/>
                <w:sz w:val="24"/>
                <w:szCs w:val="24"/>
              </w:rPr>
              <w:t xml:space="preserve"> - автор гипотезы «дрейфа материков»</w:t>
            </w:r>
          </w:p>
        </w:tc>
        <w:tc>
          <w:tcPr>
            <w:tcW w:w="3402" w:type="dxa"/>
          </w:tcPr>
          <w:p w:rsidR="00122096" w:rsidRPr="00C769B4" w:rsidRDefault="00122096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9B4" w:rsidRPr="00C769B4" w:rsidTr="00C031C1">
        <w:tc>
          <w:tcPr>
            <w:tcW w:w="10598" w:type="dxa"/>
          </w:tcPr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8.«Литосфера» Практические задания</w:t>
            </w:r>
          </w:p>
          <w:p w:rsidR="00122096" w:rsidRPr="00C769B4" w:rsidRDefault="00122096" w:rsidP="00122096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9B4">
              <w:rPr>
                <w:b/>
                <w:color w:val="000000" w:themeColor="text1"/>
                <w:sz w:val="24"/>
                <w:szCs w:val="24"/>
              </w:rPr>
              <w:t>5 баллов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73"/>
              <w:gridCol w:w="2073"/>
              <w:gridCol w:w="2073"/>
              <w:gridCol w:w="2074"/>
              <w:gridCol w:w="2074"/>
            </w:tblGrid>
            <w:tr w:rsidR="00C769B4" w:rsidRPr="00C769B4" w:rsidTr="00122096"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1</w:t>
                  </w:r>
                </w:p>
              </w:tc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2</w:t>
                  </w:r>
                </w:p>
              </w:tc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3</w:t>
                  </w:r>
                </w:p>
              </w:tc>
              <w:tc>
                <w:tcPr>
                  <w:tcW w:w="2074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4</w:t>
                  </w:r>
                </w:p>
              </w:tc>
              <w:tc>
                <w:tcPr>
                  <w:tcW w:w="2074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769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5</w:t>
                  </w:r>
                </w:p>
              </w:tc>
            </w:tr>
            <w:tr w:rsidR="00C769B4" w:rsidRPr="00C769B4" w:rsidTr="00122096"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4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4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96" w:rsidRPr="00C769B4" w:rsidRDefault="00122096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Всего:</w:t>
            </w:r>
          </w:p>
        </w:tc>
      </w:tr>
      <w:tr w:rsidR="00C769B4" w:rsidRPr="00C769B4" w:rsidTr="00C031C1">
        <w:tc>
          <w:tcPr>
            <w:tcW w:w="10598" w:type="dxa"/>
          </w:tcPr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</w:p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  <w:r w:rsidRPr="00C769B4">
              <w:rPr>
                <w:color w:val="000000" w:themeColor="text1"/>
                <w:sz w:val="24"/>
                <w:szCs w:val="24"/>
              </w:rPr>
              <w:t>9. «Строение Земли». Контрольные задания</w:t>
            </w:r>
          </w:p>
          <w:p w:rsidR="00122096" w:rsidRPr="00C769B4" w:rsidRDefault="00122096" w:rsidP="0012209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96" w:rsidRPr="00C769B4" w:rsidRDefault="00AC0776" w:rsidP="00AC0776">
            <w:pPr>
              <w:rPr>
                <w:b/>
                <w:color w:val="000000" w:themeColor="text1"/>
                <w:sz w:val="24"/>
                <w:szCs w:val="24"/>
              </w:rPr>
            </w:pPr>
            <w:r w:rsidRPr="00C769B4">
              <w:rPr>
                <w:b/>
                <w:color w:val="000000" w:themeColor="text1"/>
                <w:sz w:val="24"/>
                <w:szCs w:val="24"/>
              </w:rPr>
              <w:t>Всё верно-“5”, 3 верных ответа-  “4”, 2 верных ответа “3”</w:t>
            </w:r>
          </w:p>
        </w:tc>
      </w:tr>
      <w:tr w:rsidR="00122096" w:rsidRPr="00C769B4" w:rsidTr="00C031C1">
        <w:tc>
          <w:tcPr>
            <w:tcW w:w="105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  <w:gridCol w:w="2592"/>
            </w:tblGrid>
            <w:tr w:rsidR="00C769B4" w:rsidRPr="00C769B4" w:rsidTr="00122096">
              <w:tc>
                <w:tcPr>
                  <w:tcW w:w="2591" w:type="dxa"/>
                </w:tcPr>
                <w:p w:rsidR="00122096" w:rsidRPr="00C769B4" w:rsidRDefault="00AC077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Задание 1</w:t>
                  </w:r>
                </w:p>
              </w:tc>
              <w:tc>
                <w:tcPr>
                  <w:tcW w:w="2592" w:type="dxa"/>
                </w:tcPr>
                <w:p w:rsidR="00122096" w:rsidRPr="00C769B4" w:rsidRDefault="00AC077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Задание 2</w:t>
                  </w:r>
                </w:p>
              </w:tc>
              <w:tc>
                <w:tcPr>
                  <w:tcW w:w="2592" w:type="dxa"/>
                </w:tcPr>
                <w:p w:rsidR="00122096" w:rsidRPr="00C769B4" w:rsidRDefault="00AC077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Задание 3</w:t>
                  </w:r>
                </w:p>
              </w:tc>
              <w:tc>
                <w:tcPr>
                  <w:tcW w:w="2592" w:type="dxa"/>
                </w:tcPr>
                <w:p w:rsidR="00122096" w:rsidRPr="00C769B4" w:rsidRDefault="00AC077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769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Задание 4</w:t>
                  </w:r>
                </w:p>
              </w:tc>
            </w:tr>
            <w:tr w:rsidR="00C769B4" w:rsidRPr="00C769B4" w:rsidTr="00122096">
              <w:tc>
                <w:tcPr>
                  <w:tcW w:w="2591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</w:tcPr>
                <w:p w:rsidR="00122096" w:rsidRPr="00C769B4" w:rsidRDefault="00122096" w:rsidP="00AC07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22096" w:rsidRPr="00C769B4" w:rsidRDefault="00122096" w:rsidP="001220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96" w:rsidRPr="00C769B4" w:rsidRDefault="00122096" w:rsidP="000B5291">
            <w:pPr>
              <w:tabs>
                <w:tab w:val="left" w:pos="4140"/>
              </w:tabs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76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Раздаточный материал.</w:t>
      </w:r>
    </w:p>
    <w:p w:rsidR="00AC0776" w:rsidRPr="00C769B4" w:rsidRDefault="00AC0776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C0776" w:rsidRPr="00C769B4" w:rsidRDefault="00AC0776" w:rsidP="00AC0776">
      <w:pPr>
        <w:pStyle w:val="a6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ЛЕГЕНДАРНАЯ КОЛЬСКАЯ </w:t>
      </w:r>
    </w:p>
    <w:p w:rsidR="00AC0776" w:rsidRPr="00C769B4" w:rsidRDefault="00AC0776" w:rsidP="00AC0776">
      <w:pPr>
        <w:pStyle w:val="a6"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Сотни тысяч скважин были пробурены в земной коре за последние десятилетия прошлого века. И это неудивительно, потому что поиск и добыча полезных ископаемых в наше время неизбежно связаны с глубоким бурением. Но среди всех этих скважин есть </w:t>
      </w:r>
    </w:p>
    <w:p w:rsidR="00AC0776" w:rsidRPr="00C769B4" w:rsidRDefault="00AC0776" w:rsidP="00AC0776">
      <w:pPr>
        <w:pStyle w:val="a6"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одна-единственная на планете — легендарная Кольская сверхглубокая (СГ), глубина которой до сих пор остается непревзойденной — более двенадцати километров. Кроме того, СГ — одна из немногих, которую бурили не ради разведки или добычи полезных ископаемых, а с чисто научными целями: изучить древнейшие породы нашей планеты и познать тайны идущих в них процессов. </w:t>
      </w:r>
    </w:p>
    <w:p w:rsidR="00C031C1" w:rsidRPr="00C769B4" w:rsidRDefault="00AC0776" w:rsidP="00AC0776">
      <w:pPr>
        <w:pStyle w:val="a6"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 </w:t>
      </w:r>
      <w:r w:rsidR="00C031C1" w:rsidRPr="00C76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Гипотезу дрейфа материков 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XX века немецкий ученый Альфред </w:t>
      </w:r>
      <w:proofErr w:type="spellStart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Вегенер</w:t>
      </w:r>
      <w:proofErr w:type="spellEnd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выдвинул гипотезу дрейфа материков. Он предположил, что материки, как льдины, движутся (дрейфуют) по поверхности мантии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 гипотезе </w:t>
      </w:r>
      <w:proofErr w:type="spellStart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Вегенера</w:t>
      </w:r>
      <w:proofErr w:type="spellEnd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материки, сложенные сравнительно легким веществом, как бы плавали по поверхности вещества более тяжелого, которым сложено океаническое дно. Гипотеза была очень популярна, но вскоре выяснилось, что физические законы не подтверждают ее.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Лишь после того, как гипотеза </w:t>
      </w:r>
      <w:proofErr w:type="spellStart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Вегенера</w:t>
      </w:r>
      <w:proofErr w:type="spellEnd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полностью отвергнута, ей на смену пришла теория литосферных плит.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теории литосферных плит, двигаются большие участки литосферы, а в каждой плите может быть и океаническая, и континентальная земная кора.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плит литосферы, как предполагают, происходит под действием потоков вещества в мантии.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последней теории, литосфера глубинными разломами разделена на 7 крупных и много мелких блоков – плит, находящихся в постоянном медленном движении (см. Рис. 3).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Границы литосферных плит – это самые подвижные, самые активные участки земной коры. Литосферные плиты сталкиваются, раздвигаются или скользят рядом друг с другом.</w:t>
      </w:r>
    </w:p>
    <w:p w:rsidR="00C031C1" w:rsidRPr="00C769B4" w:rsidRDefault="00AC0776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C031C1" w:rsidRPr="00C769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Древний материк </w:t>
      </w:r>
      <w:proofErr w:type="spellStart"/>
      <w:r w:rsidR="00C031C1" w:rsidRPr="00C769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Пангея</w:t>
      </w:r>
      <w:proofErr w:type="spellEnd"/>
      <w:r w:rsidR="00C031C1" w:rsidRPr="00C769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истории развития Земли ученые выделяют 4 крупных этапа. Каждый из них заканчивался образованием </w:t>
      </w:r>
      <w:proofErr w:type="spellStart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суперматерика</w:t>
      </w:r>
      <w:proofErr w:type="spellEnd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омываемого водами одного океана.</w:t>
      </w:r>
    </w:p>
    <w:p w:rsidR="00C031C1" w:rsidRPr="00C769B4" w:rsidRDefault="00C031C1" w:rsidP="00C031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такой материк – МОНОГЕЯ – включал всю континентальную кору, возник около 2,5 миллиардов лет назад. Второй – МЕТАГЕЯ – около 1,8 миллиарда лет назад. Третий – МЕЗОГЕЯ – около 1 миллиарда лет назад. Последний – примерно 200 млн лет назад. Ученые назвали его </w:t>
      </w:r>
      <w:proofErr w:type="spellStart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Пангея</w:t>
      </w:r>
      <w:proofErr w:type="spellEnd"/>
      <w:r w:rsidRPr="00C7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(«всеобщая Земля») (см. Рис. 4). Спустя миллионы лет этот древний материк в древнем Океане раскололся сначала на две части – Лавразию (северный материк) и Гондвану (южный), а затем еще на несколько частей. Так образовались современные материки.</w:t>
      </w:r>
    </w:p>
    <w:p w:rsidR="00C031C1" w:rsidRPr="00C769B4" w:rsidRDefault="00C031C1" w:rsidP="009548AA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D509F" w:rsidRPr="00C769B4" w:rsidRDefault="00C031C1" w:rsidP="00954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92A3C0F" wp14:editId="544ED5DA">
            <wp:extent cx="3400425" cy="2828925"/>
            <wp:effectExtent l="0" t="0" r="9525" b="9525"/>
            <wp:docPr id="1" name="Рисунок 1" descr="Панг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нге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09F" w:rsidRPr="00C769B4" w:rsidSect="00C031C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4E8"/>
    <w:multiLevelType w:val="hybridMultilevel"/>
    <w:tmpl w:val="177E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08D"/>
    <w:multiLevelType w:val="hybridMultilevel"/>
    <w:tmpl w:val="44F83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B6F0C"/>
    <w:multiLevelType w:val="hybridMultilevel"/>
    <w:tmpl w:val="44F83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E1668"/>
    <w:multiLevelType w:val="hybridMultilevel"/>
    <w:tmpl w:val="7954F8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AA"/>
    <w:rsid w:val="000B5291"/>
    <w:rsid w:val="00122096"/>
    <w:rsid w:val="00291E45"/>
    <w:rsid w:val="003539F6"/>
    <w:rsid w:val="004A2E8E"/>
    <w:rsid w:val="006938D0"/>
    <w:rsid w:val="009548AA"/>
    <w:rsid w:val="00A16338"/>
    <w:rsid w:val="00AC0776"/>
    <w:rsid w:val="00AD509F"/>
    <w:rsid w:val="00B36EB9"/>
    <w:rsid w:val="00C031C1"/>
    <w:rsid w:val="00C769B4"/>
    <w:rsid w:val="00D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B6E8"/>
  <w15:docId w15:val="{F5CEE95C-C055-4CCB-8361-090EA37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B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Суранова</dc:creator>
  <cp:lastModifiedBy>Пользователь Windows</cp:lastModifiedBy>
  <cp:revision>6</cp:revision>
  <cp:lastPrinted>2013-11-19T12:12:00Z</cp:lastPrinted>
  <dcterms:created xsi:type="dcterms:W3CDTF">2013-11-19T10:11:00Z</dcterms:created>
  <dcterms:modified xsi:type="dcterms:W3CDTF">2018-07-21T00:05:00Z</dcterms:modified>
</cp:coreProperties>
</file>